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1ABE" w14:textId="68BC30D6" w:rsidR="001E1A9D" w:rsidRPr="00A732D7" w:rsidRDefault="00646F7F" w:rsidP="003E1A16">
      <w:pPr>
        <w:tabs>
          <w:tab w:val="right" w:pos="9498"/>
        </w:tabs>
        <w:ind w:right="-2"/>
        <w:rPr>
          <w:rFonts w:cstheme="minorHAnsi"/>
        </w:rPr>
      </w:pPr>
      <w:r>
        <w:rPr>
          <w:rFonts w:cstheme="minorHAnsi"/>
        </w:rPr>
        <w:tab/>
      </w:r>
      <w:r w:rsidR="001E1A9D" w:rsidRPr="00A732D7">
        <w:rPr>
          <w:rFonts w:cstheme="minorHAnsi"/>
        </w:rPr>
        <w:t xml:space="preserve">Mitterteich, </w:t>
      </w:r>
      <w:r w:rsidR="00707290">
        <w:rPr>
          <w:rFonts w:cstheme="minorHAnsi"/>
        </w:rPr>
        <w:t>16.10</w:t>
      </w:r>
      <w:r w:rsidR="001E1A9D" w:rsidRPr="00A732D7">
        <w:rPr>
          <w:rFonts w:cstheme="minorHAnsi"/>
        </w:rPr>
        <w:t>.2020</w:t>
      </w:r>
    </w:p>
    <w:p w14:paraId="151EF8C9" w14:textId="37BF091A" w:rsidR="001E1A9D" w:rsidRPr="00A732D7" w:rsidRDefault="001E1A9D" w:rsidP="001C399F">
      <w:pPr>
        <w:rPr>
          <w:rFonts w:cstheme="minorHAnsi"/>
        </w:rPr>
      </w:pPr>
      <w:r w:rsidRPr="00A732D7">
        <w:rPr>
          <w:rFonts w:cstheme="minorHAnsi"/>
        </w:rPr>
        <w:tab/>
      </w:r>
    </w:p>
    <w:p w14:paraId="14A71657" w14:textId="51CA3E0C" w:rsidR="001E1A9D" w:rsidRPr="00707290" w:rsidRDefault="001E1A9D" w:rsidP="001C399F">
      <w:pPr>
        <w:rPr>
          <w:rFonts w:cstheme="minorHAnsi"/>
          <w:sz w:val="26"/>
          <w:szCs w:val="26"/>
        </w:rPr>
      </w:pPr>
      <w:r w:rsidRPr="00707290">
        <w:rPr>
          <w:rFonts w:cstheme="minorHAnsi"/>
          <w:sz w:val="26"/>
          <w:szCs w:val="26"/>
        </w:rPr>
        <w:t>Liebe Eltern und Erziehungsberechtigte,</w:t>
      </w:r>
    </w:p>
    <w:p w14:paraId="7C32CCC5" w14:textId="3F9B5FFE" w:rsidR="001E1A9D" w:rsidRPr="00707290" w:rsidRDefault="001E1A9D" w:rsidP="001C399F">
      <w:pPr>
        <w:rPr>
          <w:rFonts w:cstheme="minorHAnsi"/>
          <w:sz w:val="26"/>
          <w:szCs w:val="26"/>
        </w:rPr>
      </w:pPr>
    </w:p>
    <w:p w14:paraId="0C7400F8" w14:textId="64A773C2" w:rsidR="00707290" w:rsidRDefault="00707290" w:rsidP="001C399F">
      <w:pPr>
        <w:rPr>
          <w:rFonts w:cstheme="minorHAnsi"/>
          <w:sz w:val="26"/>
          <w:szCs w:val="26"/>
        </w:rPr>
      </w:pPr>
      <w:r w:rsidRPr="00707290">
        <w:rPr>
          <w:rFonts w:cstheme="minorHAnsi"/>
          <w:sz w:val="26"/>
          <w:szCs w:val="26"/>
        </w:rPr>
        <w:t xml:space="preserve">leider müssen wir beobachten, dass die Infektionszahlen für Corona steigen – auch bei uns im Landkreis. Der Drei-Stufen-Plan des Kultusministeriums (finden Sie auf unserer Homepage) regelt, was bei welchen Infektionszahlen zu tun ist. </w:t>
      </w:r>
      <w:r>
        <w:rPr>
          <w:rFonts w:cstheme="minorHAnsi"/>
          <w:sz w:val="26"/>
          <w:szCs w:val="26"/>
        </w:rPr>
        <w:t>Die</w:t>
      </w:r>
      <w:r w:rsidRPr="00707290">
        <w:rPr>
          <w:rFonts w:cstheme="minorHAnsi"/>
          <w:sz w:val="26"/>
          <w:szCs w:val="26"/>
        </w:rPr>
        <w:t xml:space="preserve"> Entscheidung </w:t>
      </w:r>
      <w:r>
        <w:rPr>
          <w:rFonts w:cstheme="minorHAnsi"/>
          <w:sz w:val="26"/>
          <w:szCs w:val="26"/>
        </w:rPr>
        <w:t xml:space="preserve">über nötige Maßnahmen </w:t>
      </w:r>
      <w:r w:rsidRPr="00707290">
        <w:rPr>
          <w:rFonts w:cstheme="minorHAnsi"/>
          <w:sz w:val="26"/>
          <w:szCs w:val="26"/>
        </w:rPr>
        <w:t xml:space="preserve">trifft </w:t>
      </w:r>
      <w:r>
        <w:rPr>
          <w:rFonts w:cstheme="minorHAnsi"/>
          <w:sz w:val="26"/>
          <w:szCs w:val="26"/>
        </w:rPr>
        <w:t>dann das Gesundheitsamt in Absprache mit dem Schulamt.</w:t>
      </w:r>
    </w:p>
    <w:p w14:paraId="0710D5B6" w14:textId="6A906D80" w:rsidR="00707290" w:rsidRDefault="00707290" w:rsidP="001C399F">
      <w:pPr>
        <w:rPr>
          <w:rFonts w:cstheme="minorHAnsi"/>
          <w:sz w:val="26"/>
          <w:szCs w:val="26"/>
        </w:rPr>
      </w:pPr>
    </w:p>
    <w:p w14:paraId="3E5AA33F" w14:textId="77777777" w:rsidR="00C71246" w:rsidRPr="00C71246" w:rsidRDefault="00C71246" w:rsidP="00C7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6"/>
          <w:szCs w:val="26"/>
        </w:rPr>
      </w:pPr>
      <w:r w:rsidRPr="00C71246">
        <w:rPr>
          <w:rFonts w:cstheme="minorHAnsi"/>
          <w:b/>
          <w:bCs/>
          <w:sz w:val="26"/>
          <w:szCs w:val="26"/>
        </w:rPr>
        <w:sym w:font="Wingdings" w:char="F0E0"/>
      </w:r>
      <w:r w:rsidRPr="00C71246">
        <w:rPr>
          <w:rFonts w:cstheme="minorHAnsi"/>
          <w:b/>
          <w:bCs/>
          <w:sz w:val="26"/>
          <w:szCs w:val="26"/>
        </w:rPr>
        <w:t xml:space="preserve"> </w:t>
      </w:r>
      <w:r w:rsidRPr="00C71246">
        <w:rPr>
          <w:rFonts w:cstheme="minorHAnsi"/>
          <w:b/>
          <w:bCs/>
          <w:sz w:val="26"/>
          <w:szCs w:val="26"/>
        </w:rPr>
        <w:sym w:font="Wingdings" w:char="F0E0"/>
      </w:r>
      <w:r w:rsidRPr="00C71246">
        <w:rPr>
          <w:rFonts w:cstheme="minorHAnsi"/>
          <w:b/>
          <w:bCs/>
          <w:sz w:val="26"/>
          <w:szCs w:val="26"/>
        </w:rPr>
        <w:t xml:space="preserve"> </w:t>
      </w:r>
      <w:r w:rsidRPr="00C71246">
        <w:rPr>
          <w:rFonts w:cstheme="minorHAnsi"/>
          <w:b/>
          <w:bCs/>
          <w:sz w:val="26"/>
          <w:szCs w:val="26"/>
        </w:rPr>
        <w:tab/>
      </w:r>
      <w:r w:rsidR="007447A0" w:rsidRPr="00C71246">
        <w:rPr>
          <w:rFonts w:cstheme="minorHAnsi"/>
          <w:b/>
          <w:bCs/>
          <w:sz w:val="26"/>
          <w:szCs w:val="26"/>
        </w:rPr>
        <w:t xml:space="preserve">Aufgrund der jetzigen Zahlen gilt </w:t>
      </w:r>
      <w:r w:rsidRPr="00C71246">
        <w:rPr>
          <w:rFonts w:cstheme="minorHAnsi"/>
          <w:b/>
          <w:bCs/>
          <w:sz w:val="26"/>
          <w:szCs w:val="26"/>
        </w:rPr>
        <w:t>für die Schüler*innen</w:t>
      </w:r>
      <w:r w:rsidR="007447A0" w:rsidRPr="00C71246">
        <w:rPr>
          <w:rFonts w:cstheme="minorHAnsi"/>
          <w:b/>
          <w:bCs/>
          <w:sz w:val="26"/>
          <w:szCs w:val="26"/>
        </w:rPr>
        <w:t xml:space="preserve"> wieder Maskenpflicht auch </w:t>
      </w:r>
    </w:p>
    <w:p w14:paraId="4D030049" w14:textId="4A31CD33" w:rsidR="00707290" w:rsidRPr="00C71246" w:rsidRDefault="007447A0" w:rsidP="00C7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cstheme="minorHAnsi"/>
          <w:b/>
          <w:bCs/>
          <w:sz w:val="26"/>
          <w:szCs w:val="26"/>
        </w:rPr>
      </w:pPr>
      <w:r w:rsidRPr="00C71246">
        <w:rPr>
          <w:rFonts w:cstheme="minorHAnsi"/>
          <w:b/>
          <w:bCs/>
          <w:sz w:val="26"/>
          <w:szCs w:val="26"/>
        </w:rPr>
        <w:t>im Klassenzimmer während des Unterrichts</w:t>
      </w:r>
      <w:r w:rsidR="00C71246" w:rsidRPr="00C71246">
        <w:rPr>
          <w:rFonts w:cstheme="minorHAnsi"/>
          <w:b/>
          <w:bCs/>
          <w:sz w:val="26"/>
          <w:szCs w:val="26"/>
        </w:rPr>
        <w:t xml:space="preserve">.  </w:t>
      </w:r>
      <w:r w:rsidR="004467DB">
        <w:rPr>
          <w:rFonts w:cstheme="minorHAnsi"/>
          <w:b/>
          <w:bCs/>
          <w:sz w:val="26"/>
          <w:szCs w:val="26"/>
        </w:rPr>
        <w:t xml:space="preserve">Ab 16.10.2020 </w:t>
      </w:r>
      <w:r w:rsidR="00C71246" w:rsidRPr="00C71246">
        <w:rPr>
          <w:rFonts w:cstheme="minorHAnsi"/>
          <w:b/>
          <w:bCs/>
          <w:sz w:val="26"/>
          <w:szCs w:val="26"/>
        </w:rPr>
        <w:sym w:font="Wingdings" w:char="F0DF"/>
      </w:r>
      <w:r w:rsidR="00C71246" w:rsidRPr="00C71246">
        <w:rPr>
          <w:rFonts w:cstheme="minorHAnsi"/>
          <w:b/>
          <w:bCs/>
          <w:sz w:val="26"/>
          <w:szCs w:val="26"/>
        </w:rPr>
        <w:t xml:space="preserve"> </w:t>
      </w:r>
      <w:r w:rsidR="00C71246" w:rsidRPr="00C71246">
        <w:rPr>
          <w:rFonts w:cstheme="minorHAnsi"/>
          <w:b/>
          <w:bCs/>
          <w:sz w:val="26"/>
          <w:szCs w:val="26"/>
        </w:rPr>
        <w:sym w:font="Wingdings" w:char="F0DF"/>
      </w:r>
      <w:r w:rsidR="00C71246" w:rsidRPr="00C71246">
        <w:rPr>
          <w:rFonts w:cstheme="minorHAnsi"/>
          <w:b/>
          <w:bCs/>
          <w:sz w:val="26"/>
          <w:szCs w:val="26"/>
        </w:rPr>
        <w:t xml:space="preserve"> </w:t>
      </w:r>
    </w:p>
    <w:p w14:paraId="180A422E" w14:textId="5C99A7FD" w:rsidR="00C71246" w:rsidRDefault="00C71246" w:rsidP="00C71246">
      <w:pPr>
        <w:ind w:firstLine="708"/>
        <w:rPr>
          <w:rFonts w:cstheme="minorHAnsi"/>
          <w:sz w:val="26"/>
          <w:szCs w:val="26"/>
        </w:rPr>
      </w:pPr>
    </w:p>
    <w:p w14:paraId="0DCE877B" w14:textId="473022BF" w:rsidR="00C71246" w:rsidRDefault="00C71246" w:rsidP="00C71246">
      <w:pPr>
        <w:rPr>
          <w:rFonts w:cstheme="minorHAnsi"/>
          <w:sz w:val="26"/>
          <w:szCs w:val="26"/>
        </w:rPr>
      </w:pPr>
    </w:p>
    <w:p w14:paraId="53383E97" w14:textId="77777777" w:rsidR="00C71246" w:rsidRDefault="00C71246" w:rsidP="00C712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Wir wissen nicht, wie sich die Infektionszahlen weiter entwickeln werden. Die Wahrscheinlichkeit, dass die Zahlen weiter steigen, ist hoch. Dann kann es auch wieder zu Distanzunterricht kommen. </w:t>
      </w:r>
    </w:p>
    <w:p w14:paraId="1CB1C18C" w14:textId="221041C7" w:rsidR="00C71246" w:rsidRDefault="00C71246" w:rsidP="00C71246">
      <w:pPr>
        <w:rPr>
          <w:rFonts w:cstheme="minorHAnsi"/>
          <w:sz w:val="26"/>
          <w:szCs w:val="26"/>
        </w:rPr>
      </w:pPr>
      <w:r w:rsidRPr="006674ED">
        <w:rPr>
          <w:rFonts w:cstheme="minorHAnsi"/>
          <w:sz w:val="26"/>
          <w:szCs w:val="26"/>
          <w:u w:val="single"/>
        </w:rPr>
        <w:t>Es ist heute noch nicht so weit.</w:t>
      </w:r>
      <w:r>
        <w:rPr>
          <w:rFonts w:cstheme="minorHAnsi"/>
          <w:sz w:val="26"/>
          <w:szCs w:val="26"/>
        </w:rPr>
        <w:t xml:space="preserve"> Dennoch möchte ich Sie heute schon darüber informieren, wie wir den Distanzunterricht organisieren werden, wenn es so weit ist:</w:t>
      </w:r>
    </w:p>
    <w:p w14:paraId="64B84648" w14:textId="0C6D33F1" w:rsidR="00C71246" w:rsidRDefault="00C71246" w:rsidP="00C71246">
      <w:pPr>
        <w:rPr>
          <w:rFonts w:cstheme="minorHAnsi"/>
          <w:sz w:val="26"/>
          <w:szCs w:val="26"/>
        </w:rPr>
      </w:pPr>
    </w:p>
    <w:p w14:paraId="546E5AB9" w14:textId="691846CA" w:rsidR="00C71246" w:rsidRPr="00537039" w:rsidRDefault="00C71246" w:rsidP="00537039">
      <w:pPr>
        <w:pStyle w:val="Listenabsatz"/>
        <w:numPr>
          <w:ilvl w:val="2"/>
          <w:numId w:val="22"/>
        </w:numPr>
        <w:ind w:left="426"/>
        <w:rPr>
          <w:rFonts w:cstheme="minorHAnsi"/>
          <w:sz w:val="26"/>
          <w:szCs w:val="26"/>
        </w:rPr>
      </w:pPr>
      <w:r w:rsidRPr="00537039">
        <w:rPr>
          <w:rFonts w:cstheme="minorHAnsi"/>
          <w:sz w:val="26"/>
          <w:szCs w:val="26"/>
        </w:rPr>
        <w:t>Jede Klasse wird in zwei Gruppen eingeteilt, also z.B. 5a, 5b</w:t>
      </w:r>
      <w:r w:rsidR="008A7D92" w:rsidRPr="00537039">
        <w:rPr>
          <w:rFonts w:cstheme="minorHAnsi"/>
          <w:sz w:val="26"/>
          <w:szCs w:val="26"/>
        </w:rPr>
        <w:t xml:space="preserve"> / 6a, 6b / usw.</w:t>
      </w:r>
      <w:r w:rsidR="00537039" w:rsidRPr="00537039">
        <w:rPr>
          <w:rFonts w:cstheme="minorHAnsi"/>
          <w:sz w:val="26"/>
          <w:szCs w:val="26"/>
        </w:rPr>
        <w:t xml:space="preserve"> </w:t>
      </w:r>
      <w:r w:rsidR="00537039" w:rsidRPr="00537039">
        <w:rPr>
          <w:rFonts w:cstheme="minorHAnsi"/>
          <w:sz w:val="26"/>
          <w:szCs w:val="26"/>
        </w:rPr>
        <w:br/>
        <w:t xml:space="preserve">Die Lehrkräfte informieren Ihr Kind, zu welcher Gruppe es gehört. </w:t>
      </w:r>
    </w:p>
    <w:p w14:paraId="2B69DFB5" w14:textId="51E6FA36" w:rsidR="00C71246" w:rsidRPr="008A7D92" w:rsidRDefault="00C71246" w:rsidP="008A7D92">
      <w:pPr>
        <w:pStyle w:val="Listenabsatz"/>
        <w:numPr>
          <w:ilvl w:val="0"/>
          <w:numId w:val="22"/>
        </w:numPr>
        <w:ind w:left="426"/>
        <w:rPr>
          <w:rFonts w:cstheme="minorHAnsi"/>
          <w:sz w:val="26"/>
          <w:szCs w:val="26"/>
        </w:rPr>
      </w:pPr>
      <w:r w:rsidRPr="008A7D92">
        <w:rPr>
          <w:rFonts w:cstheme="minorHAnsi"/>
          <w:sz w:val="26"/>
          <w:szCs w:val="26"/>
        </w:rPr>
        <w:t xml:space="preserve">Distanzunterricht und Schulunterricht </w:t>
      </w:r>
      <w:r w:rsidRPr="00537039">
        <w:rPr>
          <w:rFonts w:cstheme="minorHAnsi"/>
          <w:b/>
          <w:bCs/>
          <w:sz w:val="26"/>
          <w:szCs w:val="26"/>
        </w:rPr>
        <w:t>wechseln täglich</w:t>
      </w:r>
      <w:r w:rsidRPr="008A7D92">
        <w:rPr>
          <w:rFonts w:cstheme="minorHAnsi"/>
          <w:sz w:val="26"/>
          <w:szCs w:val="26"/>
        </w:rPr>
        <w:t>.</w:t>
      </w:r>
    </w:p>
    <w:p w14:paraId="7E67DE59" w14:textId="01D20E74" w:rsidR="008A7D92" w:rsidRPr="008A7D92" w:rsidRDefault="008A7D92" w:rsidP="008A7D92">
      <w:pPr>
        <w:pStyle w:val="Listenabsatz"/>
        <w:numPr>
          <w:ilvl w:val="0"/>
          <w:numId w:val="22"/>
        </w:numPr>
        <w:ind w:left="426"/>
        <w:rPr>
          <w:rFonts w:cstheme="minorHAnsi"/>
          <w:sz w:val="26"/>
          <w:szCs w:val="26"/>
        </w:rPr>
      </w:pPr>
      <w:r w:rsidRPr="008A7D92">
        <w:rPr>
          <w:rFonts w:cstheme="minorHAnsi"/>
          <w:sz w:val="26"/>
          <w:szCs w:val="26"/>
        </w:rPr>
        <w:t>An den Tagen mit X ist die Gruppe in der Schule. An den Tagen ohne X ist die Gruppe zu Hause und arbeitet dort.</w:t>
      </w:r>
    </w:p>
    <w:p w14:paraId="6C1DCE9F" w14:textId="77BE0E1B" w:rsidR="008A7D92" w:rsidRDefault="008A7D92" w:rsidP="00C712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Woche 1                                                         Woche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8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8A7D92" w:rsidRPr="008A7D92" w14:paraId="33EC183D" w14:textId="6424AB46" w:rsidTr="008A7D92">
        <w:tc>
          <w:tcPr>
            <w:tcW w:w="888" w:type="dxa"/>
          </w:tcPr>
          <w:p w14:paraId="4CEA1598" w14:textId="77777777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51" w:type="dxa"/>
          </w:tcPr>
          <w:p w14:paraId="4B4B4DBF" w14:textId="365602DA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 w:rsidRPr="008A7D92">
              <w:rPr>
                <w:rFonts w:cstheme="minorHAnsi"/>
                <w:sz w:val="20"/>
              </w:rPr>
              <w:t>Mon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22F276F3" w14:textId="174D7741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 w:rsidRPr="008A7D92">
              <w:rPr>
                <w:rFonts w:cstheme="minorHAnsi"/>
                <w:sz w:val="20"/>
              </w:rPr>
              <w:t>Dien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4ACA0498" w14:textId="4ECE9D0E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Mitt.</w:t>
            </w:r>
          </w:p>
        </w:tc>
        <w:tc>
          <w:tcPr>
            <w:tcW w:w="851" w:type="dxa"/>
          </w:tcPr>
          <w:p w14:paraId="431F1D86" w14:textId="0E78FFBB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Donn.</w:t>
            </w:r>
          </w:p>
        </w:tc>
        <w:tc>
          <w:tcPr>
            <w:tcW w:w="851" w:type="dxa"/>
            <w:tcBorders>
              <w:right w:val="single" w:sz="24" w:space="0" w:color="auto"/>
            </w:tcBorders>
          </w:tcPr>
          <w:p w14:paraId="1BBC8383" w14:textId="301C204A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A0DE64C" w14:textId="0AEA1A2B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 w:rsidRPr="008A7D92">
              <w:rPr>
                <w:rFonts w:cstheme="minorHAnsi"/>
                <w:sz w:val="20"/>
              </w:rPr>
              <w:t>Mon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  <w:tcBorders>
              <w:left w:val="single" w:sz="8" w:space="0" w:color="auto"/>
            </w:tcBorders>
          </w:tcPr>
          <w:p w14:paraId="7248C3CE" w14:textId="17215922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 w:rsidRPr="008A7D92">
              <w:rPr>
                <w:rFonts w:cstheme="minorHAnsi"/>
                <w:sz w:val="20"/>
              </w:rPr>
              <w:t>Dien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851" w:type="dxa"/>
          </w:tcPr>
          <w:p w14:paraId="6C8C99A3" w14:textId="46A5D449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Mitt.</w:t>
            </w:r>
          </w:p>
        </w:tc>
        <w:tc>
          <w:tcPr>
            <w:tcW w:w="851" w:type="dxa"/>
          </w:tcPr>
          <w:p w14:paraId="68EF0051" w14:textId="0ED3D5AE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Donn.</w:t>
            </w:r>
          </w:p>
        </w:tc>
        <w:tc>
          <w:tcPr>
            <w:tcW w:w="851" w:type="dxa"/>
          </w:tcPr>
          <w:p w14:paraId="6DCB7B5D" w14:textId="2E708E63" w:rsidR="008A7D92" w:rsidRPr="008A7D92" w:rsidRDefault="008A7D92" w:rsidP="008A7D9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Frei.</w:t>
            </w:r>
          </w:p>
        </w:tc>
      </w:tr>
      <w:tr w:rsidR="008A7D92" w14:paraId="24D7F195" w14:textId="32487DF2" w:rsidTr="008A7D92">
        <w:trPr>
          <w:trHeight w:val="815"/>
        </w:trPr>
        <w:tc>
          <w:tcPr>
            <w:tcW w:w="888" w:type="dxa"/>
            <w:vAlign w:val="center"/>
          </w:tcPr>
          <w:p w14:paraId="036ABCD2" w14:textId="7D82ADD8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A7D92">
              <w:rPr>
                <w:rFonts w:cstheme="minorHAnsi"/>
                <w:sz w:val="22"/>
                <w:szCs w:val="22"/>
              </w:rPr>
              <w:t>Gr</w:t>
            </w:r>
            <w:r>
              <w:rPr>
                <w:rFonts w:cstheme="minorHAnsi"/>
                <w:sz w:val="22"/>
                <w:szCs w:val="22"/>
              </w:rPr>
              <w:t>uppe</w:t>
            </w:r>
            <w:r w:rsidRPr="008A7D92">
              <w:rPr>
                <w:rFonts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851" w:type="dxa"/>
            <w:vAlign w:val="center"/>
          </w:tcPr>
          <w:p w14:paraId="30DA83E8" w14:textId="715117E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center"/>
          </w:tcPr>
          <w:p w14:paraId="4A0316ED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3934C0D" w14:textId="4F0EE0EB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center"/>
          </w:tcPr>
          <w:p w14:paraId="74D97346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14:paraId="55283BA4" w14:textId="08D775B6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4DC1F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1AFD4710" w14:textId="4CCB6E8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center"/>
          </w:tcPr>
          <w:p w14:paraId="019BF454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56F8E0E1" w14:textId="335C1FB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center"/>
          </w:tcPr>
          <w:p w14:paraId="22147AC4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8A7D92" w14:paraId="081C9A9C" w14:textId="06B6807B" w:rsidTr="00537039">
        <w:trPr>
          <w:trHeight w:val="842"/>
        </w:trPr>
        <w:tc>
          <w:tcPr>
            <w:tcW w:w="888" w:type="dxa"/>
            <w:vAlign w:val="center"/>
          </w:tcPr>
          <w:p w14:paraId="0B5B97E8" w14:textId="1ADD6AA9" w:rsidR="008A7D92" w:rsidRPr="008A7D92" w:rsidRDefault="008A7D92" w:rsidP="008A7D92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A7D92">
              <w:rPr>
                <w:rFonts w:cstheme="minorHAnsi"/>
                <w:sz w:val="22"/>
                <w:szCs w:val="22"/>
              </w:rPr>
              <w:t>Gruppe b</w:t>
            </w:r>
          </w:p>
        </w:tc>
        <w:tc>
          <w:tcPr>
            <w:tcW w:w="851" w:type="dxa"/>
            <w:vAlign w:val="center"/>
          </w:tcPr>
          <w:p w14:paraId="53DF4A4A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831DCC3" w14:textId="70396DD1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center"/>
          </w:tcPr>
          <w:p w14:paraId="6BEF038C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B68027A" w14:textId="6636EFEC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14:paraId="7033DC75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D620D" w14:textId="649F1A75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14:paraId="00C755C8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A3290F3" w14:textId="46C6DFA8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  <w:tc>
          <w:tcPr>
            <w:tcW w:w="851" w:type="dxa"/>
            <w:vAlign w:val="center"/>
          </w:tcPr>
          <w:p w14:paraId="00EFBC6F" w14:textId="77777777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26BA8E8" w14:textId="567F121D" w:rsidR="008A7D92" w:rsidRDefault="008A7D92" w:rsidP="008A7D92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x</w:t>
            </w:r>
          </w:p>
        </w:tc>
      </w:tr>
    </w:tbl>
    <w:p w14:paraId="032DD3D4" w14:textId="77777777" w:rsidR="008A7D92" w:rsidRPr="00707290" w:rsidRDefault="008A7D92" w:rsidP="00C71246">
      <w:pPr>
        <w:rPr>
          <w:rFonts w:cstheme="minorHAnsi"/>
          <w:sz w:val="26"/>
          <w:szCs w:val="26"/>
        </w:rPr>
      </w:pPr>
    </w:p>
    <w:p w14:paraId="4EB4951D" w14:textId="69C7F873" w:rsidR="00707290" w:rsidRDefault="008A7D92" w:rsidP="00537039">
      <w:pPr>
        <w:pStyle w:val="Listenabsatz"/>
        <w:numPr>
          <w:ilvl w:val="0"/>
          <w:numId w:val="23"/>
        </w:numPr>
        <w:rPr>
          <w:rFonts w:cstheme="minorHAnsi"/>
          <w:sz w:val="26"/>
          <w:szCs w:val="26"/>
        </w:rPr>
      </w:pPr>
      <w:r w:rsidRPr="00537039">
        <w:rPr>
          <w:rFonts w:cstheme="minorHAnsi"/>
          <w:sz w:val="26"/>
          <w:szCs w:val="26"/>
        </w:rPr>
        <w:t xml:space="preserve">Nach zwei Wochen </w:t>
      </w:r>
      <w:r w:rsidR="00537039">
        <w:rPr>
          <w:rFonts w:cstheme="minorHAnsi"/>
          <w:sz w:val="26"/>
          <w:szCs w:val="26"/>
        </w:rPr>
        <w:t>fängt der</w:t>
      </w:r>
      <w:r w:rsidR="00537039" w:rsidRPr="00537039">
        <w:rPr>
          <w:rFonts w:cstheme="minorHAnsi"/>
          <w:sz w:val="26"/>
          <w:szCs w:val="26"/>
        </w:rPr>
        <w:t xml:space="preserve"> Plan</w:t>
      </w:r>
      <w:r w:rsidR="00537039">
        <w:rPr>
          <w:rFonts w:cstheme="minorHAnsi"/>
          <w:sz w:val="26"/>
          <w:szCs w:val="26"/>
        </w:rPr>
        <w:t xml:space="preserve"> wieder von vorn an. </w:t>
      </w:r>
    </w:p>
    <w:p w14:paraId="19F4E495" w14:textId="239E2763" w:rsidR="00537039" w:rsidRDefault="00537039" w:rsidP="00537039">
      <w:pPr>
        <w:rPr>
          <w:rFonts w:cstheme="minorHAnsi"/>
          <w:sz w:val="26"/>
          <w:szCs w:val="26"/>
        </w:rPr>
      </w:pPr>
    </w:p>
    <w:p w14:paraId="518BB002" w14:textId="0406C0D5" w:rsidR="00537039" w:rsidRPr="00537039" w:rsidRDefault="00446D50" w:rsidP="00537039">
      <w:pPr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</w:t>
      </w:r>
      <w:r w:rsidR="00537039" w:rsidRPr="00537039">
        <w:rPr>
          <w:rFonts w:cstheme="minorHAnsi"/>
          <w:b/>
          <w:bCs/>
          <w:sz w:val="26"/>
          <w:szCs w:val="26"/>
        </w:rPr>
        <w:t xml:space="preserve"> besteht Unterrichtspflicht auch beim Zuhause</w:t>
      </w:r>
      <w:r w:rsidR="00537039">
        <w:rPr>
          <w:rFonts w:cstheme="minorHAnsi"/>
          <w:b/>
          <w:bCs/>
          <w:sz w:val="26"/>
          <w:szCs w:val="26"/>
        </w:rPr>
        <w:t>-</w:t>
      </w:r>
      <w:r w:rsidR="00537039" w:rsidRPr="00537039">
        <w:rPr>
          <w:rFonts w:cstheme="minorHAnsi"/>
          <w:b/>
          <w:bCs/>
          <w:sz w:val="26"/>
          <w:szCs w:val="26"/>
        </w:rPr>
        <w:t>Unterricht!</w:t>
      </w:r>
    </w:p>
    <w:p w14:paraId="0559C23B" w14:textId="71C96A59" w:rsidR="00537039" w:rsidRDefault="00537039" w:rsidP="005370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Egal, ob sich das Kind in der Schule oder zu Hause befindet, jeden Tag wird der Unterricht laut Stundenplan durchgeführt.</w:t>
      </w:r>
    </w:p>
    <w:p w14:paraId="5701D77C" w14:textId="599412E2" w:rsidR="00537039" w:rsidRDefault="00537039" w:rsidP="005370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Ihr Kind wird also an den Tagen, an denen es zu Hause ist, </w:t>
      </w:r>
      <w:r w:rsidR="00446D50">
        <w:rPr>
          <w:rFonts w:cstheme="minorHAnsi"/>
          <w:sz w:val="26"/>
          <w:szCs w:val="26"/>
        </w:rPr>
        <w:t xml:space="preserve">um 8.00 Uhr </w:t>
      </w:r>
      <w:r>
        <w:rPr>
          <w:rFonts w:cstheme="minorHAnsi"/>
          <w:sz w:val="26"/>
          <w:szCs w:val="26"/>
        </w:rPr>
        <w:t xml:space="preserve">Arbeit </w:t>
      </w:r>
      <w:r w:rsidR="00446D50">
        <w:rPr>
          <w:rFonts w:cstheme="minorHAnsi"/>
          <w:sz w:val="26"/>
          <w:szCs w:val="26"/>
        </w:rPr>
        <w:t xml:space="preserve">über TEAMS </w:t>
      </w:r>
      <w:r>
        <w:rPr>
          <w:rFonts w:cstheme="minorHAnsi"/>
          <w:sz w:val="26"/>
          <w:szCs w:val="26"/>
        </w:rPr>
        <w:t xml:space="preserve">in den Fächern des jeweiligen Tages laut Stundenplan erhalten. </w:t>
      </w:r>
    </w:p>
    <w:p w14:paraId="219D10D2" w14:textId="10339084" w:rsidR="00537039" w:rsidRDefault="00537039" w:rsidP="005370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Es wird erwartet, dass die Schüler*innen ihre Aufgaben </w:t>
      </w:r>
      <w:r w:rsidR="00446D50">
        <w:rPr>
          <w:rFonts w:cstheme="minorHAnsi"/>
          <w:sz w:val="26"/>
          <w:szCs w:val="26"/>
        </w:rPr>
        <w:t xml:space="preserve">bis 12.00 Uhr </w:t>
      </w:r>
      <w:r>
        <w:rPr>
          <w:rFonts w:cstheme="minorHAnsi"/>
          <w:sz w:val="26"/>
          <w:szCs w:val="26"/>
        </w:rPr>
        <w:t>erledigen</w:t>
      </w:r>
      <w:r w:rsidR="00446D50">
        <w:rPr>
          <w:rFonts w:cstheme="minorHAnsi"/>
          <w:sz w:val="26"/>
          <w:szCs w:val="26"/>
        </w:rPr>
        <w:t>.</w:t>
      </w:r>
    </w:p>
    <w:p w14:paraId="5FE43979" w14:textId="77777777" w:rsidR="00446D50" w:rsidRDefault="00446D50" w:rsidP="00537039">
      <w:pPr>
        <w:rPr>
          <w:rFonts w:cstheme="minorHAnsi"/>
          <w:sz w:val="26"/>
          <w:szCs w:val="26"/>
        </w:rPr>
      </w:pPr>
    </w:p>
    <w:p w14:paraId="1169E5EA" w14:textId="517DB165" w:rsidR="00537039" w:rsidRDefault="00446D50" w:rsidP="005370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Bei Fragen kann das Kind in TEAMS eine Nachricht an den Lehrer schicken. Er wird sich mit dem Kind in Verbindung setzen und versuchen zu helfen. </w:t>
      </w:r>
      <w:r>
        <w:rPr>
          <w:rFonts w:cstheme="minorHAnsi"/>
          <w:sz w:val="26"/>
          <w:szCs w:val="26"/>
        </w:rPr>
        <w:br/>
      </w:r>
      <w:r w:rsidR="00537039">
        <w:rPr>
          <w:rFonts w:cstheme="minorHAnsi"/>
          <w:sz w:val="26"/>
          <w:szCs w:val="26"/>
        </w:rPr>
        <w:t>Der Stoff, der zu Hause bearbeitet wird, ist Inhalt von Proben genauso wie der Stoff, der in der Schule bearbeitet wird.</w:t>
      </w:r>
    </w:p>
    <w:p w14:paraId="00C0F3C4" w14:textId="3272B29A" w:rsidR="00446D50" w:rsidRDefault="00446D50" w:rsidP="0053703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Ist ein Kind krank, muss es auch dann entschuldigt werden, wenn es im Zuhause-Unterricht ist.</w:t>
      </w:r>
    </w:p>
    <w:p w14:paraId="497E99CB" w14:textId="5E0B52BF" w:rsidR="00707290" w:rsidRDefault="00707290" w:rsidP="00C71246">
      <w:pPr>
        <w:rPr>
          <w:rFonts w:cstheme="minorHAnsi"/>
          <w:sz w:val="26"/>
          <w:szCs w:val="26"/>
        </w:rPr>
      </w:pPr>
    </w:p>
    <w:p w14:paraId="7372482B" w14:textId="08B00E3F" w:rsidR="00446D50" w:rsidRPr="00707290" w:rsidRDefault="00446D50" w:rsidP="00C7124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Liebe Eltern, ich denke es ist realistisch, dass </w:t>
      </w:r>
      <w:r w:rsidR="004467DB">
        <w:rPr>
          <w:rFonts w:cstheme="minorHAnsi"/>
          <w:sz w:val="26"/>
          <w:szCs w:val="26"/>
        </w:rPr>
        <w:t>die Teilung der Klassen mit Schul-Unterricht und Zuhause-Unterricht früher oder später kommen wird. Sollten Sie dazu noch Fragen haben, stehen wir Ihnen gerne zur Verfügung.</w:t>
      </w:r>
    </w:p>
    <w:p w14:paraId="382CACDD" w14:textId="24F05F99" w:rsidR="00707290" w:rsidRPr="00707290" w:rsidRDefault="00707290" w:rsidP="001C399F">
      <w:pPr>
        <w:rPr>
          <w:rFonts w:cstheme="minorHAnsi"/>
          <w:sz w:val="26"/>
          <w:szCs w:val="26"/>
        </w:rPr>
      </w:pPr>
    </w:p>
    <w:p w14:paraId="24E27F9A" w14:textId="790ACA5D" w:rsidR="006674ED" w:rsidRDefault="006674ED" w:rsidP="001C399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Aktuelle Informationen finden Sie links auf der Startseite unserer Homepage </w:t>
      </w:r>
    </w:p>
    <w:p w14:paraId="5025185A" w14:textId="0A2F1B3C" w:rsidR="006674ED" w:rsidRDefault="00D20E51" w:rsidP="001C399F">
      <w:pPr>
        <w:rPr>
          <w:rFonts w:cstheme="minorHAnsi"/>
          <w:sz w:val="26"/>
          <w:szCs w:val="26"/>
        </w:rPr>
      </w:pPr>
      <w:hyperlink r:id="rId10" w:history="1">
        <w:r w:rsidR="006674ED" w:rsidRPr="006A20BF">
          <w:rPr>
            <w:rStyle w:val="Hyperlink"/>
            <w:rFonts w:cstheme="minorHAnsi"/>
            <w:sz w:val="26"/>
            <w:szCs w:val="26"/>
          </w:rPr>
          <w:t>www.mittelschule-mitterteich.de</w:t>
        </w:r>
      </w:hyperlink>
      <w:r w:rsidR="006674ED">
        <w:rPr>
          <w:rFonts w:cstheme="minorHAnsi"/>
          <w:sz w:val="26"/>
          <w:szCs w:val="26"/>
        </w:rPr>
        <w:t>. Sollten kurzfristig Änderungen eintreten, teilen wir diese auf der Homepage mit.</w:t>
      </w:r>
    </w:p>
    <w:p w14:paraId="13209D06" w14:textId="77777777" w:rsidR="006674ED" w:rsidRDefault="006674ED" w:rsidP="001C399F">
      <w:pPr>
        <w:rPr>
          <w:rFonts w:cstheme="minorHAnsi"/>
          <w:sz w:val="26"/>
          <w:szCs w:val="26"/>
        </w:rPr>
      </w:pPr>
    </w:p>
    <w:p w14:paraId="30DAA6FD" w14:textId="77777777" w:rsidR="006674ED" w:rsidRDefault="006674ED" w:rsidP="001C399F">
      <w:pPr>
        <w:rPr>
          <w:rFonts w:cstheme="minorHAnsi"/>
          <w:sz w:val="26"/>
          <w:szCs w:val="26"/>
        </w:rPr>
      </w:pPr>
    </w:p>
    <w:p w14:paraId="1C785238" w14:textId="4F44F5CD" w:rsidR="004467DB" w:rsidRDefault="004467DB" w:rsidP="001C399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Noch ein Hinweis für alle </w:t>
      </w:r>
      <w:r w:rsidRPr="006674ED">
        <w:rPr>
          <w:rFonts w:cstheme="minorHAnsi"/>
          <w:b/>
          <w:bCs/>
          <w:sz w:val="26"/>
          <w:szCs w:val="26"/>
        </w:rPr>
        <w:t>Busschüler</w:t>
      </w:r>
      <w:r>
        <w:rPr>
          <w:rFonts w:cstheme="minorHAnsi"/>
          <w:sz w:val="26"/>
          <w:szCs w:val="26"/>
        </w:rPr>
        <w:t>:</w:t>
      </w:r>
    </w:p>
    <w:p w14:paraId="7ECEB701" w14:textId="4A7ED635" w:rsidR="004467DB" w:rsidRDefault="004467DB" w:rsidP="001C399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 den Bussen herrscht Maskenpflicht. Leider höre ich, dass manche Schüler keine Maske dabei</w:t>
      </w:r>
      <w:r w:rsidR="006674E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haben, wenn sie morgens in den Bus einsteigen.</w:t>
      </w:r>
    </w:p>
    <w:p w14:paraId="28333B51" w14:textId="6E5B170F" w:rsidR="004467DB" w:rsidRPr="00707290" w:rsidRDefault="004467DB" w:rsidP="001C399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Ich weise darauf hin, dass der Busfahrer Schüler ohne Masken nicht mitnehmen muss! Sorgen Sie deshalb also bitte dafür, dass Ihr Kind eine Maske dabei</w:t>
      </w:r>
      <w:r w:rsidR="006674E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hat, wenn es das Haus verlässt. Eine Ersatzmaske in der Schultasche wäre auch eine </w:t>
      </w:r>
      <w:r w:rsidR="006674ED">
        <w:rPr>
          <w:rFonts w:cstheme="minorHAnsi"/>
          <w:sz w:val="26"/>
          <w:szCs w:val="26"/>
        </w:rPr>
        <w:t>gute Idee</w:t>
      </w:r>
      <w:r>
        <w:rPr>
          <w:rFonts w:cstheme="minorHAnsi"/>
          <w:sz w:val="26"/>
          <w:szCs w:val="26"/>
        </w:rPr>
        <w:t xml:space="preserve">. </w:t>
      </w:r>
    </w:p>
    <w:p w14:paraId="184AA8AB" w14:textId="033579B9" w:rsidR="00707290" w:rsidRPr="00707290" w:rsidRDefault="00707290" w:rsidP="001C399F">
      <w:pPr>
        <w:rPr>
          <w:rFonts w:cstheme="minorHAnsi"/>
          <w:sz w:val="26"/>
          <w:szCs w:val="26"/>
        </w:rPr>
      </w:pPr>
    </w:p>
    <w:p w14:paraId="547C05C1" w14:textId="77777777" w:rsidR="006674ED" w:rsidRPr="00707290" w:rsidRDefault="006674ED" w:rsidP="001C399F">
      <w:pPr>
        <w:rPr>
          <w:rFonts w:cstheme="minorHAnsi"/>
          <w:sz w:val="26"/>
          <w:szCs w:val="26"/>
        </w:rPr>
      </w:pPr>
    </w:p>
    <w:p w14:paraId="6EB8961A" w14:textId="2A983B33" w:rsidR="00707290" w:rsidRPr="00707290" w:rsidRDefault="004467DB" w:rsidP="001C399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Mit freundlichen Grüßen</w:t>
      </w:r>
    </w:p>
    <w:p w14:paraId="2B281920" w14:textId="7F24DBA2" w:rsidR="00B53EF7" w:rsidRDefault="00B53EF7" w:rsidP="0078479C">
      <w:pPr>
        <w:autoSpaceDE w:val="0"/>
        <w:autoSpaceDN w:val="0"/>
        <w:adjustRightInd w:val="0"/>
        <w:rPr>
          <w:rFonts w:cstheme="minorHAnsi"/>
          <w:szCs w:val="24"/>
          <w:lang w:eastAsia="en-US"/>
        </w:rPr>
      </w:pPr>
    </w:p>
    <w:p w14:paraId="5CADC5C4" w14:textId="4C347BDA" w:rsidR="004467DB" w:rsidRDefault="001F0850" w:rsidP="004467DB">
      <w:pPr>
        <w:rPr>
          <w:rFonts w:cstheme="minorHAnsi"/>
          <w:sz w:val="26"/>
          <w:szCs w:val="26"/>
        </w:rPr>
      </w:pPr>
      <w:r w:rsidRPr="004467DB">
        <w:rPr>
          <w:rFonts w:cstheme="minorHAnsi"/>
          <w:sz w:val="26"/>
          <w:szCs w:val="26"/>
        </w:rPr>
        <w:t>gez. Gisela Kastner, Rektorin</w:t>
      </w:r>
    </w:p>
    <w:p w14:paraId="49B5C2E8" w14:textId="5D031B44" w:rsidR="004467DB" w:rsidRDefault="004467DB" w:rsidP="004467DB">
      <w:pPr>
        <w:rPr>
          <w:rFonts w:cstheme="minorHAnsi"/>
          <w:sz w:val="26"/>
          <w:szCs w:val="26"/>
        </w:rPr>
      </w:pPr>
    </w:p>
    <w:p w14:paraId="5B39E980" w14:textId="57BFBF9F" w:rsidR="004467DB" w:rsidRDefault="004467DB" w:rsidP="004467DB">
      <w:pPr>
        <w:rPr>
          <w:rFonts w:cstheme="minorHAnsi"/>
          <w:sz w:val="26"/>
          <w:szCs w:val="26"/>
        </w:rPr>
      </w:pPr>
    </w:p>
    <w:p w14:paraId="722714B8" w14:textId="6052CE81" w:rsidR="004467DB" w:rsidRDefault="004467DB" w:rsidP="004467DB">
      <w:pPr>
        <w:rPr>
          <w:rFonts w:cstheme="minorHAnsi"/>
          <w:sz w:val="26"/>
          <w:szCs w:val="26"/>
        </w:rPr>
      </w:pPr>
    </w:p>
    <w:p w14:paraId="63C907D9" w14:textId="323EF9A2" w:rsidR="004467DB" w:rsidRDefault="004467DB" w:rsidP="004467DB">
      <w:pPr>
        <w:rPr>
          <w:rFonts w:cstheme="minorHAnsi"/>
          <w:sz w:val="26"/>
          <w:szCs w:val="26"/>
        </w:rPr>
      </w:pPr>
    </w:p>
    <w:p w14:paraId="34FB819C" w14:textId="2FA81BA2" w:rsidR="004467DB" w:rsidRDefault="004467DB" w:rsidP="004467DB">
      <w:pPr>
        <w:rPr>
          <w:rFonts w:cstheme="minorHAnsi"/>
          <w:sz w:val="26"/>
          <w:szCs w:val="26"/>
        </w:rPr>
      </w:pPr>
    </w:p>
    <w:p w14:paraId="5F38E726" w14:textId="250879B8" w:rsidR="004467DB" w:rsidRDefault="004467DB" w:rsidP="004467DB">
      <w:pPr>
        <w:rPr>
          <w:rFonts w:cstheme="minorHAnsi"/>
          <w:sz w:val="26"/>
          <w:szCs w:val="26"/>
        </w:rPr>
      </w:pPr>
    </w:p>
    <w:p w14:paraId="5132444F" w14:textId="10737AF2" w:rsidR="004467DB" w:rsidRDefault="004467DB" w:rsidP="004467DB">
      <w:pPr>
        <w:rPr>
          <w:rFonts w:cstheme="minorHAnsi"/>
          <w:sz w:val="26"/>
          <w:szCs w:val="26"/>
        </w:rPr>
      </w:pPr>
    </w:p>
    <w:p w14:paraId="39404D23" w14:textId="72DC0C88" w:rsidR="004467DB" w:rsidRDefault="004467DB" w:rsidP="004467DB">
      <w:pPr>
        <w:rPr>
          <w:rFonts w:cstheme="minorHAnsi"/>
          <w:sz w:val="26"/>
          <w:szCs w:val="26"/>
        </w:rPr>
      </w:pPr>
    </w:p>
    <w:p w14:paraId="7ED9AEEB" w14:textId="77777777" w:rsidR="004467DB" w:rsidRPr="004467DB" w:rsidRDefault="004467DB" w:rsidP="004467DB">
      <w:pPr>
        <w:rPr>
          <w:rFonts w:cstheme="minorHAnsi"/>
          <w:sz w:val="26"/>
          <w:szCs w:val="26"/>
        </w:rPr>
      </w:pPr>
    </w:p>
    <w:p w14:paraId="3039461C" w14:textId="77777777" w:rsidR="008C6355" w:rsidRPr="00315D1F" w:rsidRDefault="008C6355" w:rsidP="00315D1F">
      <w:pPr>
        <w:spacing w:line="360" w:lineRule="auto"/>
        <w:rPr>
          <w:sz w:val="16"/>
          <w:szCs w:val="16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5828A" wp14:editId="139DA73A">
                <wp:simplePos x="0" y="0"/>
                <wp:positionH relativeFrom="column">
                  <wp:posOffset>-385445</wp:posOffset>
                </wp:positionH>
                <wp:positionV relativeFrom="paragraph">
                  <wp:posOffset>54610</wp:posOffset>
                </wp:positionV>
                <wp:extent cx="6753860" cy="762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8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BE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0.35pt;margin-top:4.3pt;width:531.8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">
                <v:stroke dashstyle="longDash"/>
              </v:shape>
            </w:pict>
          </mc:Fallback>
        </mc:AlternateContent>
      </w:r>
      <w:r>
        <w:sym w:font="Wingdings" w:char="F022"/>
      </w:r>
    </w:p>
    <w:p w14:paraId="5470BC02" w14:textId="77777777" w:rsidR="008C6355" w:rsidRPr="0081736B" w:rsidRDefault="008C6355" w:rsidP="00315D1F">
      <w:pPr>
        <w:rPr>
          <w:rFonts w:cstheme="minorHAnsi"/>
          <w:b/>
          <w:szCs w:val="24"/>
        </w:rPr>
      </w:pPr>
      <w:r w:rsidRPr="0081736B">
        <w:rPr>
          <w:rFonts w:cstheme="minorHAnsi"/>
          <w:b/>
          <w:szCs w:val="24"/>
        </w:rPr>
        <w:t>Betrifft die Schülerin / den Schüler _________________________________, Klasse _______</w:t>
      </w:r>
    </w:p>
    <w:p w14:paraId="03E96FB9" w14:textId="77777777" w:rsidR="008C6355" w:rsidRPr="0081736B" w:rsidRDefault="008C6355" w:rsidP="00315D1F">
      <w:pPr>
        <w:rPr>
          <w:rFonts w:cstheme="minorHAnsi"/>
          <w:sz w:val="22"/>
          <w:szCs w:val="22"/>
        </w:rPr>
      </w:pPr>
    </w:p>
    <w:p w14:paraId="2D6FBB43" w14:textId="379085AC" w:rsidR="008C6355" w:rsidRPr="0081736B" w:rsidRDefault="004467DB" w:rsidP="00315D1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Den Elternbrief vom 16.10.2020 (erneute Maskenpflicht</w:t>
      </w:r>
      <w:r w:rsidR="008C6355" w:rsidRPr="0081736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im Unterricht, Information zu möglichem Distanzunterricht, Maskenpflicht im Bus) </w:t>
      </w:r>
      <w:r w:rsidR="008C6355" w:rsidRPr="0081736B">
        <w:rPr>
          <w:rFonts w:cstheme="minorHAnsi"/>
          <w:sz w:val="22"/>
          <w:szCs w:val="22"/>
        </w:rPr>
        <w:t>haben wir erhalten.</w:t>
      </w:r>
    </w:p>
    <w:p w14:paraId="326FD5E1" w14:textId="77777777" w:rsidR="008C6355" w:rsidRPr="0081736B" w:rsidRDefault="008C6355" w:rsidP="00315D1F">
      <w:pPr>
        <w:rPr>
          <w:rFonts w:cstheme="minorHAnsi"/>
          <w:sz w:val="22"/>
          <w:szCs w:val="22"/>
        </w:rPr>
      </w:pPr>
    </w:p>
    <w:p w14:paraId="1DC6EA52" w14:textId="1B1675FD" w:rsidR="00634417" w:rsidRPr="0081736B" w:rsidRDefault="008C6355" w:rsidP="0048761F">
      <w:pPr>
        <w:rPr>
          <w:rFonts w:cstheme="minorHAnsi"/>
        </w:rPr>
      </w:pPr>
      <w:r w:rsidRPr="0081736B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50D4D" wp14:editId="027C036A">
                <wp:simplePos x="0" y="0"/>
                <wp:positionH relativeFrom="column">
                  <wp:posOffset>2894330</wp:posOffset>
                </wp:positionH>
                <wp:positionV relativeFrom="paragraph">
                  <wp:posOffset>169545</wp:posOffset>
                </wp:positionV>
                <wp:extent cx="29279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22362" id="AutoShape 8" o:spid="_x0000_s1026" type="#_x0000_t32" style="position:absolute;margin-left:227.9pt;margin-top:13.35pt;width:23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"/>
            </w:pict>
          </mc:Fallback>
        </mc:AlternateContent>
      </w:r>
      <w:r w:rsidRPr="0081736B">
        <w:rPr>
          <w:rFonts w:cstheme="minorHAnsi"/>
          <w:sz w:val="22"/>
          <w:szCs w:val="22"/>
        </w:rPr>
        <w:tab/>
      </w:r>
      <w:r w:rsidRPr="0081736B">
        <w:rPr>
          <w:rFonts w:cstheme="minorHAnsi"/>
        </w:rPr>
        <w:t>Unterschrift Erziehungsb</w:t>
      </w:r>
      <w:r w:rsidR="001F0850">
        <w:rPr>
          <w:rFonts w:cstheme="minorHAnsi"/>
        </w:rPr>
        <w:t>e</w:t>
      </w:r>
      <w:r w:rsidRPr="0081736B">
        <w:rPr>
          <w:rFonts w:cstheme="minorHAnsi"/>
        </w:rPr>
        <w:t>rechtigte/r</w:t>
      </w:r>
    </w:p>
    <w:sectPr w:rsidR="00634417" w:rsidRPr="0081736B" w:rsidSect="00776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03244" w14:textId="77777777" w:rsidR="00D20E51" w:rsidRDefault="00D20E51" w:rsidP="00E45AEB">
      <w:r>
        <w:separator/>
      </w:r>
    </w:p>
  </w:endnote>
  <w:endnote w:type="continuationSeparator" w:id="0">
    <w:p w14:paraId="2469CC7F" w14:textId="77777777" w:rsidR="00D20E51" w:rsidRDefault="00D20E51" w:rsidP="00E4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15EB" w14:textId="77777777" w:rsidR="004A663E" w:rsidRDefault="004A66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4180" w14:textId="77777777" w:rsidR="004A663E" w:rsidRDefault="004A66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880A" w14:textId="77777777" w:rsidR="004A663E" w:rsidRDefault="004A66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9567" w14:textId="77777777" w:rsidR="00D20E51" w:rsidRDefault="00D20E51" w:rsidP="00E45AEB">
      <w:r>
        <w:separator/>
      </w:r>
    </w:p>
  </w:footnote>
  <w:footnote w:type="continuationSeparator" w:id="0">
    <w:p w14:paraId="4F18108A" w14:textId="77777777" w:rsidR="00D20E51" w:rsidRDefault="00D20E51" w:rsidP="00E4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B9A2C" w14:textId="77777777" w:rsidR="004A663E" w:rsidRDefault="004A66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4F9A" w14:textId="77777777" w:rsidR="004A663E" w:rsidRDefault="004A66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84B9" w14:textId="77777777" w:rsidR="00045767" w:rsidRPr="004B13ED" w:rsidRDefault="00D20E51" w:rsidP="00FB4A16">
    <w:pPr>
      <w:jc w:val="right"/>
      <w:rPr>
        <w:rFonts w:ascii="Calibri" w:hAnsi="Calibri"/>
        <w:b/>
        <w:sz w:val="28"/>
        <w:szCs w:val="28"/>
      </w:rPr>
    </w:pPr>
    <w:r>
      <w:rPr>
        <w:rFonts w:ascii="Calibri" w:hAnsi="Calibri"/>
        <w:sz w:val="28"/>
        <w:szCs w:val="28"/>
      </w:rPr>
      <w:object w:dxaOrig="1440" w:dyaOrig="1440" w14:anchorId="5466B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6.1pt;margin-top:-12.2pt;width:70.65pt;height:86.25pt;z-index:251659264" o:allowincell="f">
          <v:imagedata r:id="rId1" o:title=""/>
          <w10:wrap type="square"/>
        </v:shape>
        <o:OLEObject Type="Embed" ProgID="PI3.Image" ShapeID="_x0000_s2052" DrawAspect="Content" ObjectID="_1664610856" r:id="rId2"/>
      </w:object>
    </w:r>
    <w:r w:rsidR="00045767">
      <w:rPr>
        <w:rFonts w:ascii="Calibri" w:hAnsi="Calibri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45B0DB7" wp14:editId="3429DF53">
              <wp:simplePos x="0" y="0"/>
              <wp:positionH relativeFrom="column">
                <wp:posOffset>805180</wp:posOffset>
              </wp:positionH>
              <wp:positionV relativeFrom="paragraph">
                <wp:posOffset>199389</wp:posOffset>
              </wp:positionV>
              <wp:extent cx="4946015" cy="0"/>
              <wp:effectExtent l="0" t="0" r="2603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60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75628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15.7pt" to="452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q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X+SzN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" o:allowincell="f"/>
          </w:pict>
        </mc:Fallback>
      </mc:AlternateContent>
    </w:r>
    <w:r w:rsidR="00045767" w:rsidRPr="004B13ED">
      <w:rPr>
        <w:rFonts w:ascii="Calibri" w:hAnsi="Calibri"/>
        <w:b/>
        <w:sz w:val="28"/>
        <w:szCs w:val="28"/>
      </w:rPr>
      <w:t>Otto-Wels-Mittelschule</w:t>
    </w:r>
  </w:p>
  <w:p w14:paraId="5FF96BD8" w14:textId="77777777" w:rsidR="00045767" w:rsidRPr="009329CD" w:rsidRDefault="00045767" w:rsidP="00FB4A16">
    <w:pPr>
      <w:pStyle w:val="KeinLeerraum"/>
      <w:jc w:val="right"/>
      <w:rPr>
        <w:rFonts w:ascii="Calibri" w:hAnsi="Calibri"/>
        <w:sz w:val="18"/>
        <w:szCs w:val="18"/>
      </w:rPr>
    </w:pPr>
    <w:proofErr w:type="spellStart"/>
    <w:r w:rsidRPr="009329CD">
      <w:rPr>
        <w:rFonts w:ascii="Calibri" w:hAnsi="Calibri"/>
        <w:sz w:val="18"/>
        <w:szCs w:val="18"/>
      </w:rPr>
      <w:t>Zanklgartenstraße</w:t>
    </w:r>
    <w:proofErr w:type="spellEnd"/>
    <w:r w:rsidRPr="009329CD">
      <w:rPr>
        <w:rFonts w:ascii="Calibri" w:hAnsi="Calibri"/>
        <w:sz w:val="18"/>
        <w:szCs w:val="18"/>
      </w:rPr>
      <w:t xml:space="preserve"> 22</w:t>
    </w:r>
  </w:p>
  <w:p w14:paraId="7EAB37F9" w14:textId="77777777" w:rsidR="00045767" w:rsidRPr="009329CD" w:rsidRDefault="00045767" w:rsidP="00FB4A16">
    <w:pPr>
      <w:pStyle w:val="KeinLeerraum"/>
      <w:jc w:val="right"/>
      <w:rPr>
        <w:rFonts w:ascii="Calibri" w:hAnsi="Calibri"/>
        <w:sz w:val="18"/>
        <w:szCs w:val="18"/>
      </w:rPr>
    </w:pPr>
    <w:r w:rsidRPr="009329CD">
      <w:rPr>
        <w:rFonts w:ascii="Calibri" w:hAnsi="Calibri"/>
        <w:sz w:val="18"/>
        <w:szCs w:val="18"/>
      </w:rPr>
      <w:t>95666 Mitterteich</w:t>
    </w:r>
  </w:p>
  <w:p w14:paraId="098F4AFD" w14:textId="77777777" w:rsidR="00045767" w:rsidRPr="009329CD" w:rsidRDefault="00045767" w:rsidP="00FB4A16">
    <w:pPr>
      <w:pStyle w:val="KeinLeerraum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Tel. 09633  </w:t>
    </w:r>
    <w:r w:rsidRPr="009329CD">
      <w:rPr>
        <w:rFonts w:ascii="Calibri" w:hAnsi="Calibri"/>
        <w:sz w:val="18"/>
        <w:szCs w:val="18"/>
      </w:rPr>
      <w:t>1681</w:t>
    </w:r>
  </w:p>
  <w:p w14:paraId="593C8561" w14:textId="77777777" w:rsidR="00045767" w:rsidRPr="009329CD" w:rsidRDefault="00045767" w:rsidP="00FB4A16">
    <w:pPr>
      <w:pStyle w:val="KeinLeerraum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fax  09633  </w:t>
    </w:r>
    <w:r w:rsidRPr="009329CD">
      <w:rPr>
        <w:rFonts w:ascii="Calibri" w:hAnsi="Calibri"/>
        <w:sz w:val="18"/>
        <w:szCs w:val="18"/>
      </w:rPr>
      <w:t>3790</w:t>
    </w:r>
  </w:p>
  <w:p w14:paraId="01D5C04B" w14:textId="77777777" w:rsidR="00214628" w:rsidRDefault="00045767" w:rsidP="00045767">
    <w:pPr>
      <w:pStyle w:val="KeinLeerraum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info@mittelschule-mitterteich</w:t>
    </w:r>
    <w:r w:rsidR="004A663E">
      <w:rPr>
        <w:rFonts w:ascii="Calibri" w:hAnsi="Calibri"/>
        <w:sz w:val="18"/>
        <w:szCs w:val="18"/>
      </w:rPr>
      <w:t>.de</w:t>
    </w:r>
  </w:p>
  <w:p w14:paraId="003EBFDD" w14:textId="77777777" w:rsidR="00045767" w:rsidRPr="00045767" w:rsidRDefault="00045767" w:rsidP="00045767">
    <w:pPr>
      <w:pStyle w:val="KeinLeerraum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E0A"/>
    <w:multiLevelType w:val="hybridMultilevel"/>
    <w:tmpl w:val="35B85B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1F7"/>
    <w:multiLevelType w:val="hybridMultilevel"/>
    <w:tmpl w:val="C6A09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18D"/>
    <w:multiLevelType w:val="hybridMultilevel"/>
    <w:tmpl w:val="2744D328"/>
    <w:lvl w:ilvl="0" w:tplc="A61ADE0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D6446FA"/>
    <w:multiLevelType w:val="hybridMultilevel"/>
    <w:tmpl w:val="06F40B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2C3"/>
    <w:multiLevelType w:val="hybridMultilevel"/>
    <w:tmpl w:val="A20664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67F4"/>
    <w:multiLevelType w:val="hybridMultilevel"/>
    <w:tmpl w:val="843EE0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A89"/>
    <w:multiLevelType w:val="hybridMultilevel"/>
    <w:tmpl w:val="89CA805E"/>
    <w:lvl w:ilvl="0" w:tplc="374A96E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F3BA9"/>
    <w:multiLevelType w:val="hybridMultilevel"/>
    <w:tmpl w:val="07DE4F8C"/>
    <w:lvl w:ilvl="0" w:tplc="94540450">
      <w:start w:val="1"/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5E76"/>
    <w:multiLevelType w:val="hybridMultilevel"/>
    <w:tmpl w:val="4ABC9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519"/>
    <w:multiLevelType w:val="hybridMultilevel"/>
    <w:tmpl w:val="778253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47313"/>
    <w:multiLevelType w:val="hybridMultilevel"/>
    <w:tmpl w:val="9A68FD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D6147"/>
    <w:multiLevelType w:val="hybridMultilevel"/>
    <w:tmpl w:val="5E60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3EAB"/>
    <w:multiLevelType w:val="hybridMultilevel"/>
    <w:tmpl w:val="70A84A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2C9"/>
    <w:multiLevelType w:val="hybridMultilevel"/>
    <w:tmpl w:val="6E321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71390"/>
    <w:multiLevelType w:val="hybridMultilevel"/>
    <w:tmpl w:val="D460F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D707E"/>
    <w:multiLevelType w:val="hybridMultilevel"/>
    <w:tmpl w:val="D6E82B52"/>
    <w:lvl w:ilvl="0" w:tplc="A61ADE06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D4A57"/>
    <w:multiLevelType w:val="hybridMultilevel"/>
    <w:tmpl w:val="4252C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F4DAC"/>
    <w:multiLevelType w:val="hybridMultilevel"/>
    <w:tmpl w:val="FDE24B4A"/>
    <w:lvl w:ilvl="0" w:tplc="256646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D0E27"/>
    <w:multiLevelType w:val="hybridMultilevel"/>
    <w:tmpl w:val="66DEA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C1F2B"/>
    <w:multiLevelType w:val="hybridMultilevel"/>
    <w:tmpl w:val="C2DE65E6"/>
    <w:lvl w:ilvl="0" w:tplc="94540450">
      <w:start w:val="1"/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72805F9A"/>
    <w:multiLevelType w:val="hybridMultilevel"/>
    <w:tmpl w:val="D966C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5C75"/>
    <w:multiLevelType w:val="hybridMultilevel"/>
    <w:tmpl w:val="6AD26F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00A8"/>
    <w:multiLevelType w:val="hybridMultilevel"/>
    <w:tmpl w:val="4DC62BE8"/>
    <w:lvl w:ilvl="0" w:tplc="5844991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25664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0F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C4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C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25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8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A5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A6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21"/>
  </w:num>
  <w:num w:numId="12">
    <w:abstractNumId w:val="11"/>
  </w:num>
  <w:num w:numId="13">
    <w:abstractNumId w:val="9"/>
  </w:num>
  <w:num w:numId="14">
    <w:abstractNumId w:val="3"/>
  </w:num>
  <w:num w:numId="15">
    <w:abstractNumId w:val="22"/>
  </w:num>
  <w:num w:numId="16">
    <w:abstractNumId w:val="17"/>
  </w:num>
  <w:num w:numId="17">
    <w:abstractNumId w:val="1"/>
  </w:num>
  <w:num w:numId="18">
    <w:abstractNumId w:val="12"/>
  </w:num>
  <w:num w:numId="19">
    <w:abstractNumId w:val="18"/>
  </w:num>
  <w:num w:numId="20">
    <w:abstractNumId w:val="13"/>
  </w:num>
  <w:num w:numId="21">
    <w:abstractNumId w:val="20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18"/>
    <w:rsid w:val="0001171C"/>
    <w:rsid w:val="0001297A"/>
    <w:rsid w:val="00045767"/>
    <w:rsid w:val="00062E95"/>
    <w:rsid w:val="0009137C"/>
    <w:rsid w:val="000934EB"/>
    <w:rsid w:val="000C070E"/>
    <w:rsid w:val="000C6442"/>
    <w:rsid w:val="00113D6B"/>
    <w:rsid w:val="00131A02"/>
    <w:rsid w:val="001333F0"/>
    <w:rsid w:val="00134A1A"/>
    <w:rsid w:val="00154BB4"/>
    <w:rsid w:val="001A08AD"/>
    <w:rsid w:val="001C399F"/>
    <w:rsid w:val="001E1A9D"/>
    <w:rsid w:val="001F0850"/>
    <w:rsid w:val="001F76B7"/>
    <w:rsid w:val="00214628"/>
    <w:rsid w:val="00256963"/>
    <w:rsid w:val="00272361"/>
    <w:rsid w:val="002D55BC"/>
    <w:rsid w:val="002E579C"/>
    <w:rsid w:val="00300405"/>
    <w:rsid w:val="0034175B"/>
    <w:rsid w:val="0036328D"/>
    <w:rsid w:val="003671FF"/>
    <w:rsid w:val="003B3332"/>
    <w:rsid w:val="003E1A16"/>
    <w:rsid w:val="003F67EB"/>
    <w:rsid w:val="00417A99"/>
    <w:rsid w:val="004203EF"/>
    <w:rsid w:val="004467DB"/>
    <w:rsid w:val="00446D50"/>
    <w:rsid w:val="0045245C"/>
    <w:rsid w:val="0045539F"/>
    <w:rsid w:val="004560F5"/>
    <w:rsid w:val="00463FDE"/>
    <w:rsid w:val="004644B4"/>
    <w:rsid w:val="00465B7C"/>
    <w:rsid w:val="00480319"/>
    <w:rsid w:val="00484E96"/>
    <w:rsid w:val="0048761F"/>
    <w:rsid w:val="004A663E"/>
    <w:rsid w:val="004B13ED"/>
    <w:rsid w:val="004F6875"/>
    <w:rsid w:val="00530E8A"/>
    <w:rsid w:val="00537039"/>
    <w:rsid w:val="00545B48"/>
    <w:rsid w:val="00562249"/>
    <w:rsid w:val="00563A5D"/>
    <w:rsid w:val="005905F2"/>
    <w:rsid w:val="005951DB"/>
    <w:rsid w:val="005A4AE2"/>
    <w:rsid w:val="005C2F28"/>
    <w:rsid w:val="005C4972"/>
    <w:rsid w:val="005F00DB"/>
    <w:rsid w:val="005F633D"/>
    <w:rsid w:val="006139E5"/>
    <w:rsid w:val="00617135"/>
    <w:rsid w:val="00634417"/>
    <w:rsid w:val="00646F7F"/>
    <w:rsid w:val="006674ED"/>
    <w:rsid w:val="0069038A"/>
    <w:rsid w:val="00691910"/>
    <w:rsid w:val="006C6608"/>
    <w:rsid w:val="007068A5"/>
    <w:rsid w:val="00707290"/>
    <w:rsid w:val="007226C7"/>
    <w:rsid w:val="00740A08"/>
    <w:rsid w:val="007447A0"/>
    <w:rsid w:val="00757453"/>
    <w:rsid w:val="00776FDF"/>
    <w:rsid w:val="0078479C"/>
    <w:rsid w:val="007A671B"/>
    <w:rsid w:val="007B1C84"/>
    <w:rsid w:val="00812D75"/>
    <w:rsid w:val="0081550A"/>
    <w:rsid w:val="0081736B"/>
    <w:rsid w:val="0082354D"/>
    <w:rsid w:val="0084238E"/>
    <w:rsid w:val="00872D76"/>
    <w:rsid w:val="008746BB"/>
    <w:rsid w:val="00890B05"/>
    <w:rsid w:val="008A7D92"/>
    <w:rsid w:val="008C6355"/>
    <w:rsid w:val="00907D9E"/>
    <w:rsid w:val="009329CD"/>
    <w:rsid w:val="00971099"/>
    <w:rsid w:val="009748FF"/>
    <w:rsid w:val="00977580"/>
    <w:rsid w:val="009833B2"/>
    <w:rsid w:val="009A7273"/>
    <w:rsid w:val="009D7436"/>
    <w:rsid w:val="009E6F13"/>
    <w:rsid w:val="009E7886"/>
    <w:rsid w:val="00A0592D"/>
    <w:rsid w:val="00A430BC"/>
    <w:rsid w:val="00A732D7"/>
    <w:rsid w:val="00AA1BA7"/>
    <w:rsid w:val="00AB4BF9"/>
    <w:rsid w:val="00AC3CB2"/>
    <w:rsid w:val="00AD0201"/>
    <w:rsid w:val="00AD2E28"/>
    <w:rsid w:val="00B075A8"/>
    <w:rsid w:val="00B52D84"/>
    <w:rsid w:val="00B53EF7"/>
    <w:rsid w:val="00B5754D"/>
    <w:rsid w:val="00BA716F"/>
    <w:rsid w:val="00BB1C96"/>
    <w:rsid w:val="00BB4920"/>
    <w:rsid w:val="00BC0729"/>
    <w:rsid w:val="00C07095"/>
    <w:rsid w:val="00C71246"/>
    <w:rsid w:val="00C74B1E"/>
    <w:rsid w:val="00CA5585"/>
    <w:rsid w:val="00CD56FE"/>
    <w:rsid w:val="00D20E51"/>
    <w:rsid w:val="00D22377"/>
    <w:rsid w:val="00D93002"/>
    <w:rsid w:val="00DC5BBE"/>
    <w:rsid w:val="00E227E3"/>
    <w:rsid w:val="00E31418"/>
    <w:rsid w:val="00E45AEB"/>
    <w:rsid w:val="00E67896"/>
    <w:rsid w:val="00E77463"/>
    <w:rsid w:val="00E800A8"/>
    <w:rsid w:val="00EE67A0"/>
    <w:rsid w:val="00EF0AF1"/>
    <w:rsid w:val="00F261B5"/>
    <w:rsid w:val="00F269B0"/>
    <w:rsid w:val="00F31BE9"/>
    <w:rsid w:val="00F54B56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3A65F11"/>
  <w15:docId w15:val="{F509B923-A8DF-45B6-851E-5D792B77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399F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5A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45AEB"/>
    <w:rPr>
      <w:sz w:val="24"/>
    </w:rPr>
  </w:style>
  <w:style w:type="paragraph" w:styleId="Fuzeile">
    <w:name w:val="footer"/>
    <w:basedOn w:val="Standard"/>
    <w:link w:val="FuzeileZchn"/>
    <w:rsid w:val="00E45A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45AEB"/>
    <w:rPr>
      <w:sz w:val="24"/>
    </w:rPr>
  </w:style>
  <w:style w:type="paragraph" w:styleId="Sprechblasentext">
    <w:name w:val="Balloon Text"/>
    <w:basedOn w:val="Standard"/>
    <w:link w:val="SprechblasentextZchn"/>
    <w:rsid w:val="005905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905F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329CD"/>
    <w:rPr>
      <w:rFonts w:ascii="Arial" w:eastAsia="Calibri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3F67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67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F67EB"/>
  </w:style>
  <w:style w:type="paragraph" w:styleId="Kommentarthema">
    <w:name w:val="annotation subject"/>
    <w:basedOn w:val="Kommentartext"/>
    <w:next w:val="Kommentartext"/>
    <w:link w:val="KommentarthemaZchn"/>
    <w:rsid w:val="003F6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67EB"/>
    <w:rPr>
      <w:b/>
      <w:bCs/>
    </w:rPr>
  </w:style>
  <w:style w:type="paragraph" w:styleId="Listenabsatz">
    <w:name w:val="List Paragraph"/>
    <w:basedOn w:val="Standard"/>
    <w:uiPriority w:val="34"/>
    <w:qFormat/>
    <w:rsid w:val="00417A99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4524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245C"/>
    <w:rPr>
      <w:color w:val="605E5C"/>
      <w:shd w:val="clear" w:color="auto" w:fill="E1DFDD"/>
    </w:rPr>
  </w:style>
  <w:style w:type="paragraph" w:customStyle="1" w:styleId="Default">
    <w:name w:val="Default"/>
    <w:rsid w:val="00F31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rsid w:val="008A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ttelschule-mitterteich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247f1d6b-d316-4a42-b687-2ae49518c9c9" xsi:nil="true"/>
    <CultureName xmlns="247f1d6b-d316-4a42-b687-2ae49518c9c9" xsi:nil="true"/>
    <Students xmlns="247f1d6b-d316-4a42-b687-2ae49518c9c9">
      <UserInfo>
        <DisplayName/>
        <AccountId xsi:nil="true"/>
        <AccountType/>
      </UserInfo>
    </Students>
    <LMS_Mappings xmlns="247f1d6b-d316-4a42-b687-2ae49518c9c9" xsi:nil="true"/>
    <Is_Collaboration_Space_Locked xmlns="247f1d6b-d316-4a42-b687-2ae49518c9c9" xsi:nil="true"/>
    <Templates xmlns="247f1d6b-d316-4a42-b687-2ae49518c9c9" xsi:nil="true"/>
    <Teachers xmlns="247f1d6b-d316-4a42-b687-2ae49518c9c9">
      <UserInfo>
        <DisplayName/>
        <AccountId xsi:nil="true"/>
        <AccountType/>
      </UserInfo>
    </Teachers>
    <Student_Groups xmlns="247f1d6b-d316-4a42-b687-2ae49518c9c9">
      <UserInfo>
        <DisplayName/>
        <AccountId xsi:nil="true"/>
        <AccountType/>
      </UserInfo>
    </Student_Groups>
    <Distribution_Groups xmlns="247f1d6b-d316-4a42-b687-2ae49518c9c9" xsi:nil="true"/>
    <Invited_Teachers xmlns="247f1d6b-d316-4a42-b687-2ae49518c9c9" xsi:nil="true"/>
    <DefaultSectionNames xmlns="247f1d6b-d316-4a42-b687-2ae49518c9c9" xsi:nil="true"/>
    <Has_Teacher_Only_SectionGroup xmlns="247f1d6b-d316-4a42-b687-2ae49518c9c9" xsi:nil="true"/>
    <Math_Settings xmlns="247f1d6b-d316-4a42-b687-2ae49518c9c9" xsi:nil="true"/>
    <Owner xmlns="247f1d6b-d316-4a42-b687-2ae49518c9c9">
      <UserInfo>
        <DisplayName/>
        <AccountId xsi:nil="true"/>
        <AccountType/>
      </UserInfo>
    </Owner>
    <AppVersion xmlns="247f1d6b-d316-4a42-b687-2ae49518c9c9" xsi:nil="true"/>
    <TeamsChannelId xmlns="247f1d6b-d316-4a42-b687-2ae49518c9c9" xsi:nil="true"/>
    <NotebookType xmlns="247f1d6b-d316-4a42-b687-2ae49518c9c9" xsi:nil="true"/>
    <FolderType xmlns="247f1d6b-d316-4a42-b687-2ae49518c9c9" xsi:nil="true"/>
    <IsNotebookLocked xmlns="247f1d6b-d316-4a42-b687-2ae49518c9c9" xsi:nil="true"/>
    <Self_Registration_Enabled xmlns="247f1d6b-d316-4a42-b687-2ae49518c9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DB235A21A104399A62B69BBC39192" ma:contentTypeVersion="28" ma:contentTypeDescription="Ein neues Dokument erstellen." ma:contentTypeScope="" ma:versionID="ee93c2103e1f084c344ac488f4aecaca">
  <xsd:schema xmlns:xsd="http://www.w3.org/2001/XMLSchema" xmlns:xs="http://www.w3.org/2001/XMLSchema" xmlns:p="http://schemas.microsoft.com/office/2006/metadata/properties" xmlns:ns3="247f1d6b-d316-4a42-b687-2ae49518c9c9" xmlns:ns4="7ba62eeb-bc64-4876-9809-43009a6fcab3" targetNamespace="http://schemas.microsoft.com/office/2006/metadata/properties" ma:root="true" ma:fieldsID="75e1b3dfd54ba8080018bcfb5d2232c5" ns3:_="" ns4:_="">
    <xsd:import namespace="247f1d6b-d316-4a42-b687-2ae49518c9c9"/>
    <xsd:import namespace="7ba62eeb-bc64-4876-9809-43009a6fc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1d6b-d316-4a42-b687-2ae49518c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62eeb-bc64-4876-9809-43009a6fcab3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E37D5-67A1-4CE8-9BA9-7A4AF1DBA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0B0FC-F081-49A3-959C-83EAF00C33EA}">
  <ds:schemaRefs>
    <ds:schemaRef ds:uri="http://schemas.microsoft.com/office/2006/metadata/properties"/>
    <ds:schemaRef ds:uri="http://schemas.microsoft.com/office/infopath/2007/PartnerControls"/>
    <ds:schemaRef ds:uri="247f1d6b-d316-4a42-b687-2ae49518c9c9"/>
  </ds:schemaRefs>
</ds:datastoreItem>
</file>

<file path=customXml/itemProps3.xml><?xml version="1.0" encoding="utf-8"?>
<ds:datastoreItem xmlns:ds="http://schemas.openxmlformats.org/officeDocument/2006/customXml" ds:itemID="{1E45A3A1-E6F8-4D9C-92B0-6D28E698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f1d6b-d316-4a42-b687-2ae49518c9c9"/>
    <ds:schemaRef ds:uri="7ba62eeb-bc64-4876-9809-43009a6f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Tirschenreuth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KunzR</dc:creator>
  <cp:lastModifiedBy>Gisela Kastner</cp:lastModifiedBy>
  <cp:revision>2</cp:revision>
  <cp:lastPrinted>2020-09-10T11:48:00Z</cp:lastPrinted>
  <dcterms:created xsi:type="dcterms:W3CDTF">2020-10-19T09:08:00Z</dcterms:created>
  <dcterms:modified xsi:type="dcterms:W3CDTF">2020-10-19T09:08:00Z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0x01010017BDB235A21A104399A62B69BBC39192</vt:lpwstr>
  </property>
</Properties>
</file>